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E4" w:rsidRPr="00B7541C" w:rsidRDefault="00134CE4" w:rsidP="00B7541C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4AEDDAF4" wp14:editId="21F59896">
            <wp:extent cx="485775" cy="5715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E4" w:rsidRPr="00444D99" w:rsidRDefault="00134CE4" w:rsidP="00134CE4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134CE4" w:rsidRPr="00444D99" w:rsidRDefault="00134CE4" w:rsidP="00134CE4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134CE4" w:rsidRPr="00444D99" w:rsidRDefault="00134CE4" w:rsidP="00134CE4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A6A22" w:rsidRPr="00444D99" w:rsidRDefault="00FA6A22" w:rsidP="00FA6A22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FA6A22" w:rsidRPr="00444D99" w:rsidRDefault="00FA6A22" w:rsidP="00FA6A22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FA6A22" w:rsidRPr="00F40F2E" w:rsidRDefault="00253990" w:rsidP="00FA6A22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</w:t>
      </w:r>
      <w:r w:rsidR="000351C9">
        <w:rPr>
          <w:sz w:val="28"/>
          <w:szCs w:val="28"/>
          <w:lang w:eastAsia="ru-RU"/>
        </w:rPr>
        <w:t xml:space="preserve"> мая</w:t>
      </w:r>
      <w:r w:rsidR="00B7541C">
        <w:rPr>
          <w:sz w:val="28"/>
          <w:szCs w:val="28"/>
          <w:lang w:eastAsia="ru-RU"/>
        </w:rPr>
        <w:t xml:space="preserve"> 2016</w:t>
      </w:r>
      <w:r w:rsidR="00FA6A22" w:rsidRPr="00F40F2E">
        <w:rPr>
          <w:sz w:val="28"/>
          <w:szCs w:val="28"/>
          <w:lang w:eastAsia="ru-RU"/>
        </w:rPr>
        <w:t xml:space="preserve"> года </w:t>
      </w:r>
      <w:r w:rsidR="00FA6A22">
        <w:rPr>
          <w:sz w:val="28"/>
          <w:szCs w:val="28"/>
          <w:lang w:eastAsia="ru-RU"/>
        </w:rPr>
        <w:t xml:space="preserve"> </w:t>
      </w:r>
      <w:r w:rsidR="000351C9">
        <w:rPr>
          <w:sz w:val="28"/>
          <w:szCs w:val="28"/>
          <w:lang w:eastAsia="ru-RU"/>
        </w:rPr>
        <w:t xml:space="preserve">     </w:t>
      </w:r>
      <w:r w:rsidR="00FA6A22">
        <w:rPr>
          <w:sz w:val="28"/>
          <w:szCs w:val="28"/>
          <w:lang w:eastAsia="ru-RU"/>
        </w:rPr>
        <w:t xml:space="preserve">         </w:t>
      </w:r>
      <w:r w:rsidR="00A54D92">
        <w:rPr>
          <w:sz w:val="28"/>
          <w:szCs w:val="28"/>
          <w:lang w:eastAsia="ru-RU"/>
        </w:rPr>
        <w:t xml:space="preserve">  </w:t>
      </w:r>
      <w:r w:rsidR="00FA6A22">
        <w:rPr>
          <w:sz w:val="28"/>
          <w:szCs w:val="28"/>
          <w:lang w:eastAsia="ru-RU"/>
        </w:rPr>
        <w:t xml:space="preserve">      г. Санкт-Петербург          </w:t>
      </w:r>
      <w:r w:rsidR="000351C9">
        <w:rPr>
          <w:sz w:val="28"/>
          <w:szCs w:val="28"/>
          <w:lang w:eastAsia="ru-RU"/>
        </w:rPr>
        <w:t xml:space="preserve">                            № 17</w:t>
      </w:r>
      <w:r w:rsidR="00B7541C">
        <w:rPr>
          <w:sz w:val="28"/>
          <w:szCs w:val="28"/>
          <w:lang w:eastAsia="ru-RU"/>
        </w:rPr>
        <w:t>/1</w:t>
      </w:r>
    </w:p>
    <w:p w:rsidR="0058423E" w:rsidRDefault="0058423E" w:rsidP="00134CE4">
      <w:pPr>
        <w:widowControl w:val="0"/>
        <w:autoSpaceDN w:val="0"/>
        <w:jc w:val="center"/>
        <w:textAlignment w:val="baseline"/>
        <w:rPr>
          <w:sz w:val="28"/>
          <w:szCs w:val="28"/>
          <w:lang w:eastAsia="ru-RU"/>
        </w:rPr>
      </w:pPr>
    </w:p>
    <w:p w:rsidR="001E59A9" w:rsidRDefault="001E59A9" w:rsidP="000351C9">
      <w:pPr>
        <w:suppressAutoHyphens w:val="0"/>
        <w:ind w:firstLine="709"/>
        <w:rPr>
          <w:sz w:val="28"/>
          <w:szCs w:val="28"/>
          <w:lang w:eastAsia="ru-RU"/>
        </w:rPr>
      </w:pPr>
    </w:p>
    <w:p w:rsidR="000351C9" w:rsidRDefault="000351C9" w:rsidP="000351C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61E2"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бюджета внутригородского муниципального образования Санкт-Петербурга муниципального округа Парнас </w:t>
      </w:r>
    </w:p>
    <w:p w:rsidR="000351C9" w:rsidRPr="000351C9" w:rsidRDefault="000351C9" w:rsidP="000351C9">
      <w:pPr>
        <w:suppressAutoHyphens w:val="0"/>
        <w:ind w:firstLine="709"/>
        <w:jc w:val="center"/>
        <w:rPr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>за 2015 год</w:t>
      </w:r>
    </w:p>
    <w:p w:rsidR="000351C9" w:rsidRPr="000351C9" w:rsidRDefault="000351C9" w:rsidP="000351C9">
      <w:pPr>
        <w:suppressAutoHyphens w:val="0"/>
        <w:ind w:firstLine="709"/>
        <w:rPr>
          <w:lang w:eastAsia="ru-RU"/>
        </w:rPr>
      </w:pPr>
    </w:p>
    <w:p w:rsidR="000351C9" w:rsidRDefault="000351C9" w:rsidP="000351C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sz w:val="28"/>
          <w:szCs w:val="28"/>
        </w:rPr>
        <w:t>В соответствии с Бюджетным кодексом Российской Феде</w:t>
      </w:r>
      <w:r w:rsidR="00396F0F">
        <w:rPr>
          <w:sz w:val="28"/>
          <w:szCs w:val="28"/>
        </w:rPr>
        <w:t>рации, Федеральным законом от 06</w:t>
      </w:r>
      <w:r w:rsidRPr="000351C9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муниципального округа Парнас и Положением о бюджетном процессе во внутригородском муниципальном образовании Санкт-Петербурга муниципального округа Парнас, утвержденное решением муниципального совета внутригородского муниципального образования Санкт-Петербурга муниципального округа Парнас от 14 декабря 2013 года № 8/3</w:t>
      </w:r>
      <w:r w:rsidR="006E40E1"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муниципального округа Парнас </w:t>
      </w:r>
    </w:p>
    <w:p w:rsidR="000351C9" w:rsidRPr="000351C9" w:rsidRDefault="000351C9" w:rsidP="000351C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0351C9" w:rsidRPr="000351C9" w:rsidRDefault="000351C9" w:rsidP="000351C9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0351C9" w:rsidRPr="000351C9" w:rsidRDefault="000351C9" w:rsidP="000351C9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Утвердить отчет об исполнении местного бюджета внутригородского муниципального образования Санкт-Петербурга муниципального округ</w:t>
      </w:r>
      <w:r>
        <w:rPr>
          <w:sz w:val="28"/>
          <w:szCs w:val="28"/>
          <w:lang w:eastAsia="ru-RU"/>
        </w:rPr>
        <w:t xml:space="preserve">а Парнас </w:t>
      </w:r>
      <w:r w:rsidRPr="000351C9">
        <w:rPr>
          <w:sz w:val="28"/>
          <w:szCs w:val="28"/>
          <w:lang w:eastAsia="ru-RU"/>
        </w:rPr>
        <w:t>за 2015 год:</w:t>
      </w:r>
    </w:p>
    <w:p w:rsidR="000351C9" w:rsidRPr="000351C9" w:rsidRDefault="000351C9" w:rsidP="000351C9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Общий объем доходов исполнен в сумме 91011,22 тыс.руб.</w:t>
      </w:r>
      <w:r>
        <w:rPr>
          <w:sz w:val="28"/>
          <w:szCs w:val="28"/>
          <w:lang w:eastAsia="ru-RU"/>
        </w:rPr>
        <w:t>;</w:t>
      </w:r>
    </w:p>
    <w:p w:rsidR="000351C9" w:rsidRPr="000351C9" w:rsidRDefault="000351C9" w:rsidP="000351C9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Общий объем расходов исполнен в сумме 100476,69 </w:t>
      </w:r>
      <w:r>
        <w:rPr>
          <w:sz w:val="28"/>
          <w:szCs w:val="28"/>
          <w:lang w:eastAsia="ru-RU"/>
        </w:rPr>
        <w:t>тыс.руб.;</w:t>
      </w:r>
    </w:p>
    <w:p w:rsidR="000351C9" w:rsidRPr="000351C9" w:rsidRDefault="000351C9" w:rsidP="000351C9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Дефицит бюджета составил 9465,47</w:t>
      </w:r>
      <w:r>
        <w:rPr>
          <w:sz w:val="28"/>
          <w:szCs w:val="28"/>
          <w:lang w:eastAsia="ru-RU"/>
        </w:rPr>
        <w:t xml:space="preserve"> тыс.руб.</w:t>
      </w:r>
    </w:p>
    <w:p w:rsidR="000351C9" w:rsidRPr="000351C9" w:rsidRDefault="000351C9" w:rsidP="000351C9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Утвердить показатели:</w:t>
      </w:r>
    </w:p>
    <w:p w:rsidR="006C08E9" w:rsidRDefault="006C08E9" w:rsidP="006C08E9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B52A64">
        <w:rPr>
          <w:rFonts w:eastAsiaTheme="minorHAnsi"/>
          <w:sz w:val="28"/>
          <w:szCs w:val="28"/>
          <w:lang w:eastAsia="en-US"/>
        </w:rPr>
        <w:t xml:space="preserve">доходов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52A64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>внутригородского муниципального образования Санкт-Петербурга м</w:t>
      </w:r>
      <w:r w:rsidRPr="003E37B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E37B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Парнас</w:t>
      </w:r>
      <w:r w:rsidRPr="00B52A64">
        <w:rPr>
          <w:rFonts w:eastAsiaTheme="minorHAnsi"/>
          <w:sz w:val="28"/>
          <w:szCs w:val="28"/>
          <w:lang w:eastAsia="en-US"/>
        </w:rPr>
        <w:t xml:space="preserve"> за 201</w:t>
      </w:r>
      <w:r>
        <w:rPr>
          <w:rFonts w:eastAsiaTheme="minorHAnsi"/>
          <w:sz w:val="28"/>
          <w:szCs w:val="28"/>
          <w:lang w:eastAsia="en-US"/>
        </w:rPr>
        <w:t xml:space="preserve">5 </w:t>
      </w:r>
      <w:r w:rsidRPr="00B52A64">
        <w:rPr>
          <w:rFonts w:eastAsiaTheme="minorHAnsi"/>
          <w:sz w:val="28"/>
          <w:szCs w:val="28"/>
          <w:lang w:eastAsia="en-US"/>
        </w:rPr>
        <w:t xml:space="preserve">год по кодам </w:t>
      </w:r>
      <w:r>
        <w:rPr>
          <w:rFonts w:eastAsiaTheme="minorHAnsi"/>
          <w:sz w:val="28"/>
          <w:szCs w:val="28"/>
          <w:lang w:eastAsia="en-US"/>
        </w:rPr>
        <w:t xml:space="preserve">администраторов доходов, кодам видов доходов, кодам экономической </w:t>
      </w:r>
      <w:r w:rsidRPr="00B52A64">
        <w:rPr>
          <w:rFonts w:eastAsiaTheme="minorHAnsi"/>
          <w:sz w:val="28"/>
          <w:szCs w:val="28"/>
          <w:lang w:eastAsia="en-US"/>
        </w:rPr>
        <w:t xml:space="preserve">классификации доходов бюджетов </w:t>
      </w:r>
      <w:r>
        <w:rPr>
          <w:sz w:val="28"/>
          <w:szCs w:val="28"/>
        </w:rPr>
        <w:t>согласно приложению 1;</w:t>
      </w:r>
    </w:p>
    <w:p w:rsidR="006C08E9" w:rsidRDefault="006C08E9" w:rsidP="006C08E9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B52A64">
        <w:rPr>
          <w:rFonts w:eastAsiaTheme="minorHAnsi"/>
          <w:sz w:val="28"/>
          <w:szCs w:val="28"/>
          <w:lang w:eastAsia="en-US"/>
        </w:rPr>
        <w:t xml:space="preserve">доходов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52A64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>внутригородского муниципального образования Санкт-Петербурга м</w:t>
      </w:r>
      <w:r w:rsidRPr="003E37B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E37B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Парнас</w:t>
      </w:r>
      <w:r w:rsidRPr="00B52A64">
        <w:rPr>
          <w:rFonts w:eastAsiaTheme="minorHAnsi"/>
          <w:sz w:val="28"/>
          <w:szCs w:val="28"/>
          <w:lang w:eastAsia="en-US"/>
        </w:rPr>
        <w:t xml:space="preserve"> за 201</w:t>
      </w:r>
      <w:r>
        <w:rPr>
          <w:rFonts w:eastAsiaTheme="minorHAnsi"/>
          <w:sz w:val="28"/>
          <w:szCs w:val="28"/>
          <w:lang w:eastAsia="en-US"/>
        </w:rPr>
        <w:t xml:space="preserve">5 </w:t>
      </w:r>
      <w:r w:rsidRPr="00B52A64">
        <w:rPr>
          <w:rFonts w:eastAsiaTheme="minorHAnsi"/>
          <w:sz w:val="28"/>
          <w:szCs w:val="28"/>
          <w:lang w:eastAsia="en-US"/>
        </w:rPr>
        <w:t xml:space="preserve">год по кодам </w:t>
      </w:r>
      <w:r>
        <w:rPr>
          <w:rFonts w:eastAsiaTheme="minorHAnsi"/>
          <w:sz w:val="28"/>
          <w:szCs w:val="28"/>
          <w:lang w:eastAsia="en-US"/>
        </w:rPr>
        <w:t xml:space="preserve">экономической </w:t>
      </w:r>
      <w:r w:rsidRPr="00B52A64">
        <w:rPr>
          <w:rFonts w:eastAsiaTheme="minorHAnsi"/>
          <w:sz w:val="28"/>
          <w:szCs w:val="28"/>
          <w:lang w:eastAsia="en-US"/>
        </w:rPr>
        <w:t xml:space="preserve">классификации доходов бюджетов </w:t>
      </w:r>
      <w:r>
        <w:rPr>
          <w:sz w:val="28"/>
          <w:szCs w:val="28"/>
        </w:rPr>
        <w:t>согласно приложению 2;</w:t>
      </w:r>
    </w:p>
    <w:p w:rsidR="006C08E9" w:rsidRDefault="006C08E9" w:rsidP="006C08E9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lastRenderedPageBreak/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>внутригородского муниципального образования Санкт-Петербурга м</w:t>
      </w:r>
      <w:r w:rsidRPr="003E37B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E37B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Парнас</w:t>
      </w:r>
      <w:r w:rsidRPr="00B52A64">
        <w:rPr>
          <w:rFonts w:eastAsiaTheme="minorHAnsi"/>
          <w:sz w:val="28"/>
          <w:szCs w:val="28"/>
          <w:lang w:eastAsia="en-US"/>
        </w:rPr>
        <w:t xml:space="preserve"> за 201</w:t>
      </w:r>
      <w:r>
        <w:rPr>
          <w:rFonts w:eastAsiaTheme="minorHAnsi"/>
          <w:sz w:val="28"/>
          <w:szCs w:val="28"/>
          <w:lang w:eastAsia="en-US"/>
        </w:rPr>
        <w:t xml:space="preserve">5 </w:t>
      </w:r>
      <w:r w:rsidRPr="00433362">
        <w:rPr>
          <w:rFonts w:eastAsiaTheme="minorHAnsi"/>
          <w:sz w:val="28"/>
          <w:szCs w:val="28"/>
          <w:lang w:eastAsia="en-US"/>
        </w:rPr>
        <w:t xml:space="preserve">год по </w:t>
      </w:r>
      <w:r>
        <w:rPr>
          <w:rFonts w:eastAsiaTheme="minorHAnsi"/>
          <w:sz w:val="28"/>
          <w:szCs w:val="28"/>
          <w:lang w:eastAsia="en-US"/>
        </w:rPr>
        <w:t>распределению бюджетных ассигнований</w:t>
      </w:r>
      <w:r w:rsidRPr="00433362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>3</w:t>
      </w:r>
      <w:r w:rsidRPr="00433362">
        <w:rPr>
          <w:rFonts w:eastAsiaTheme="minorHAnsi"/>
          <w:sz w:val="28"/>
          <w:szCs w:val="28"/>
          <w:lang w:eastAsia="en-US"/>
        </w:rPr>
        <w:t>;</w:t>
      </w:r>
    </w:p>
    <w:p w:rsidR="006C08E9" w:rsidRPr="00433362" w:rsidRDefault="006C08E9" w:rsidP="006C08E9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>внутригородского муниципального образования Санкт-Петербурга м</w:t>
      </w:r>
      <w:r w:rsidRPr="003E37B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E37B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Парнас</w:t>
      </w:r>
      <w:r w:rsidRPr="00B52A64">
        <w:rPr>
          <w:rFonts w:eastAsiaTheme="minorHAnsi"/>
          <w:sz w:val="28"/>
          <w:szCs w:val="28"/>
          <w:lang w:eastAsia="en-US"/>
        </w:rPr>
        <w:t xml:space="preserve"> за 201</w:t>
      </w:r>
      <w:r>
        <w:rPr>
          <w:rFonts w:eastAsiaTheme="minorHAnsi"/>
          <w:sz w:val="28"/>
          <w:szCs w:val="28"/>
          <w:lang w:eastAsia="en-US"/>
        </w:rPr>
        <w:t xml:space="preserve">5 </w:t>
      </w:r>
      <w:r w:rsidRPr="00433362">
        <w:rPr>
          <w:rFonts w:eastAsiaTheme="minorHAnsi"/>
          <w:sz w:val="28"/>
          <w:szCs w:val="28"/>
          <w:lang w:eastAsia="en-US"/>
        </w:rPr>
        <w:t>год по ведомственной структуре расходов бюджета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4;</w:t>
      </w:r>
    </w:p>
    <w:p w:rsidR="006C08E9" w:rsidRPr="005C7184" w:rsidRDefault="006C08E9" w:rsidP="006C08E9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3EA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2363EA">
        <w:rPr>
          <w:sz w:val="28"/>
          <w:szCs w:val="28"/>
        </w:rPr>
        <w:t>внутригородского муниципального образования Санкт-Петербурга муниципального округа Парнас</w:t>
      </w:r>
      <w:r w:rsidRPr="002363EA">
        <w:rPr>
          <w:rFonts w:eastAsiaTheme="minorHAnsi"/>
          <w:sz w:val="28"/>
          <w:szCs w:val="28"/>
          <w:lang w:eastAsia="en-US"/>
        </w:rPr>
        <w:t xml:space="preserve"> за </w:t>
      </w:r>
      <w:r w:rsidRPr="00B52A6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 xml:space="preserve">5 </w:t>
      </w:r>
      <w:r w:rsidRPr="00433362">
        <w:rPr>
          <w:rFonts w:eastAsiaTheme="minorHAnsi"/>
          <w:sz w:val="28"/>
          <w:szCs w:val="28"/>
          <w:lang w:eastAsia="en-US"/>
        </w:rPr>
        <w:t xml:space="preserve">год </w:t>
      </w:r>
      <w:r w:rsidRPr="002363EA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>
        <w:rPr>
          <w:rFonts w:eastAsiaTheme="minorHAnsi"/>
          <w:sz w:val="28"/>
          <w:szCs w:val="28"/>
          <w:lang w:eastAsia="en-US"/>
        </w:rPr>
        <w:t>5;</w:t>
      </w:r>
    </w:p>
    <w:p w:rsidR="006C08E9" w:rsidRPr="005C7184" w:rsidRDefault="006C08E9" w:rsidP="006C08E9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184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5C7184">
        <w:rPr>
          <w:sz w:val="28"/>
          <w:szCs w:val="28"/>
        </w:rPr>
        <w:t>внутригородского муниципального образования Санкт-Петербурга муниципального округа Парнас</w:t>
      </w:r>
      <w:r w:rsidRPr="005C7184">
        <w:rPr>
          <w:rFonts w:eastAsiaTheme="minorHAnsi"/>
          <w:sz w:val="28"/>
          <w:szCs w:val="28"/>
          <w:lang w:eastAsia="en-US"/>
        </w:rPr>
        <w:t xml:space="preserve"> за 201</w:t>
      </w:r>
      <w:r>
        <w:rPr>
          <w:rFonts w:eastAsiaTheme="minorHAnsi"/>
          <w:sz w:val="28"/>
          <w:szCs w:val="28"/>
          <w:lang w:eastAsia="en-US"/>
        </w:rPr>
        <w:t xml:space="preserve">5 </w:t>
      </w:r>
      <w:r w:rsidRPr="005C7184">
        <w:rPr>
          <w:rFonts w:eastAsiaTheme="minorHAnsi"/>
          <w:sz w:val="28"/>
          <w:szCs w:val="28"/>
          <w:lang w:eastAsia="en-US"/>
        </w:rPr>
        <w:t>по кодам классификации источников финансирования дефицитов бюджетов согласно приложению 6;</w:t>
      </w:r>
    </w:p>
    <w:p w:rsidR="006C08E9" w:rsidRPr="002363EA" w:rsidRDefault="006C08E9" w:rsidP="006C08E9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показатели численности муниципальных служащих органов местного самоуправления МО Парнас и затратах на их денежное содержание за 2015 г. согласно приложению 7.</w:t>
      </w:r>
    </w:p>
    <w:p w:rsidR="000351C9" w:rsidRPr="000351C9" w:rsidRDefault="000351C9" w:rsidP="000351C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0351C9"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0351C9" w:rsidRDefault="000351C9" w:rsidP="000351C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</w:t>
      </w:r>
      <w:r w:rsidRPr="000351C9">
        <w:rPr>
          <w:sz w:val="28"/>
          <w:szCs w:val="28"/>
        </w:rPr>
        <w:t>решение вступает в силу в соответствии с действующим законодательством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0351C9" w:rsidRPr="000351C9" w:rsidRDefault="000351C9" w:rsidP="000351C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образования.</w:t>
      </w:r>
    </w:p>
    <w:p w:rsidR="000351C9" w:rsidRPr="00B60456" w:rsidRDefault="000351C9" w:rsidP="000351C9">
      <w:pPr>
        <w:jc w:val="both"/>
        <w:rPr>
          <w:color w:val="000000" w:themeColor="text1"/>
          <w:sz w:val="28"/>
          <w:szCs w:val="28"/>
        </w:rPr>
      </w:pPr>
    </w:p>
    <w:p w:rsidR="000351C9" w:rsidRPr="00B60456" w:rsidRDefault="000351C9" w:rsidP="000351C9">
      <w:pPr>
        <w:jc w:val="both"/>
        <w:rPr>
          <w:color w:val="000000" w:themeColor="text1"/>
          <w:sz w:val="28"/>
          <w:szCs w:val="28"/>
        </w:rPr>
      </w:pPr>
    </w:p>
    <w:p w:rsidR="000351C9" w:rsidRPr="00BB4651" w:rsidRDefault="000351C9" w:rsidP="000351C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396F0F" w:rsidRDefault="00396F0F" w:rsidP="000351C9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0351C9">
      <w:pPr>
        <w:suppressAutoHyphens w:val="0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59" w:rsidRDefault="00487359" w:rsidP="00B2311B">
      <w:r>
        <w:separator/>
      </w:r>
    </w:p>
  </w:endnote>
  <w:endnote w:type="continuationSeparator" w:id="0">
    <w:p w:rsidR="00487359" w:rsidRDefault="00487359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59" w:rsidRDefault="00487359" w:rsidP="00B2311B">
      <w:r>
        <w:separator/>
      </w:r>
    </w:p>
  </w:footnote>
  <w:footnote w:type="continuationSeparator" w:id="0">
    <w:p w:rsidR="00487359" w:rsidRDefault="00487359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1235F"/>
    <w:rsid w:val="00030785"/>
    <w:rsid w:val="000351C9"/>
    <w:rsid w:val="00041137"/>
    <w:rsid w:val="00076037"/>
    <w:rsid w:val="000760B4"/>
    <w:rsid w:val="000821FD"/>
    <w:rsid w:val="00082EF5"/>
    <w:rsid w:val="000A3C29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A3097"/>
    <w:rsid w:val="001B04D0"/>
    <w:rsid w:val="001C27A7"/>
    <w:rsid w:val="001C2EA4"/>
    <w:rsid w:val="001E59A9"/>
    <w:rsid w:val="00220B54"/>
    <w:rsid w:val="0022391D"/>
    <w:rsid w:val="00253990"/>
    <w:rsid w:val="002775AD"/>
    <w:rsid w:val="0029036E"/>
    <w:rsid w:val="002972F6"/>
    <w:rsid w:val="002A3870"/>
    <w:rsid w:val="002D4846"/>
    <w:rsid w:val="002E4D00"/>
    <w:rsid w:val="002F5970"/>
    <w:rsid w:val="00323FA5"/>
    <w:rsid w:val="00326489"/>
    <w:rsid w:val="00332954"/>
    <w:rsid w:val="00351211"/>
    <w:rsid w:val="00362F03"/>
    <w:rsid w:val="0036663D"/>
    <w:rsid w:val="003667F1"/>
    <w:rsid w:val="003834C5"/>
    <w:rsid w:val="00396F0F"/>
    <w:rsid w:val="003B08B4"/>
    <w:rsid w:val="003D7242"/>
    <w:rsid w:val="00414971"/>
    <w:rsid w:val="00417A23"/>
    <w:rsid w:val="00431D0D"/>
    <w:rsid w:val="0044172D"/>
    <w:rsid w:val="004740D4"/>
    <w:rsid w:val="004851E6"/>
    <w:rsid w:val="00487359"/>
    <w:rsid w:val="0049043B"/>
    <w:rsid w:val="004A4B6C"/>
    <w:rsid w:val="004D53D7"/>
    <w:rsid w:val="004D6B62"/>
    <w:rsid w:val="004F1D58"/>
    <w:rsid w:val="004F3367"/>
    <w:rsid w:val="004F5F94"/>
    <w:rsid w:val="005406BD"/>
    <w:rsid w:val="00542065"/>
    <w:rsid w:val="00547ADF"/>
    <w:rsid w:val="00551A44"/>
    <w:rsid w:val="00553BC8"/>
    <w:rsid w:val="00555574"/>
    <w:rsid w:val="0057702E"/>
    <w:rsid w:val="00580A13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34312"/>
    <w:rsid w:val="00635CD8"/>
    <w:rsid w:val="006433BD"/>
    <w:rsid w:val="0064477A"/>
    <w:rsid w:val="006710D4"/>
    <w:rsid w:val="00687940"/>
    <w:rsid w:val="006B0DBF"/>
    <w:rsid w:val="006C08E9"/>
    <w:rsid w:val="006C2C02"/>
    <w:rsid w:val="006D1EB4"/>
    <w:rsid w:val="006E40E1"/>
    <w:rsid w:val="006F2C9E"/>
    <w:rsid w:val="006F6747"/>
    <w:rsid w:val="00706B04"/>
    <w:rsid w:val="007151AF"/>
    <w:rsid w:val="00720476"/>
    <w:rsid w:val="00724473"/>
    <w:rsid w:val="007317F6"/>
    <w:rsid w:val="00753C8D"/>
    <w:rsid w:val="007750B6"/>
    <w:rsid w:val="0078095F"/>
    <w:rsid w:val="0078195D"/>
    <w:rsid w:val="007B0254"/>
    <w:rsid w:val="007D4A80"/>
    <w:rsid w:val="00800FFD"/>
    <w:rsid w:val="00801CA3"/>
    <w:rsid w:val="00805656"/>
    <w:rsid w:val="00822636"/>
    <w:rsid w:val="008425C7"/>
    <w:rsid w:val="00856E58"/>
    <w:rsid w:val="008653B3"/>
    <w:rsid w:val="008B1E11"/>
    <w:rsid w:val="008C1AA6"/>
    <w:rsid w:val="008D57BE"/>
    <w:rsid w:val="008E7A79"/>
    <w:rsid w:val="00947C9B"/>
    <w:rsid w:val="00984A9B"/>
    <w:rsid w:val="00995AE4"/>
    <w:rsid w:val="009A44DD"/>
    <w:rsid w:val="009A7ECE"/>
    <w:rsid w:val="009B3125"/>
    <w:rsid w:val="009B6557"/>
    <w:rsid w:val="009D5F02"/>
    <w:rsid w:val="009E24E9"/>
    <w:rsid w:val="009E5D07"/>
    <w:rsid w:val="00A00FC2"/>
    <w:rsid w:val="00A16460"/>
    <w:rsid w:val="00A3682C"/>
    <w:rsid w:val="00A436ED"/>
    <w:rsid w:val="00A44E61"/>
    <w:rsid w:val="00A54D92"/>
    <w:rsid w:val="00A5554C"/>
    <w:rsid w:val="00A6278E"/>
    <w:rsid w:val="00A911F9"/>
    <w:rsid w:val="00A92347"/>
    <w:rsid w:val="00AA0AF2"/>
    <w:rsid w:val="00AB4743"/>
    <w:rsid w:val="00B01AF2"/>
    <w:rsid w:val="00B228ED"/>
    <w:rsid w:val="00B2311B"/>
    <w:rsid w:val="00B32453"/>
    <w:rsid w:val="00B46E3B"/>
    <w:rsid w:val="00B60C62"/>
    <w:rsid w:val="00B62071"/>
    <w:rsid w:val="00B678C2"/>
    <w:rsid w:val="00B7541C"/>
    <w:rsid w:val="00B96AC7"/>
    <w:rsid w:val="00BB465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334E1"/>
    <w:rsid w:val="00C64796"/>
    <w:rsid w:val="00C73304"/>
    <w:rsid w:val="00C77F9C"/>
    <w:rsid w:val="00C91099"/>
    <w:rsid w:val="00CC5265"/>
    <w:rsid w:val="00CC723C"/>
    <w:rsid w:val="00CD5888"/>
    <w:rsid w:val="00CE55CB"/>
    <w:rsid w:val="00CE7069"/>
    <w:rsid w:val="00D066E5"/>
    <w:rsid w:val="00D11226"/>
    <w:rsid w:val="00D13069"/>
    <w:rsid w:val="00D136B1"/>
    <w:rsid w:val="00D15652"/>
    <w:rsid w:val="00D51D1F"/>
    <w:rsid w:val="00D75E70"/>
    <w:rsid w:val="00DD4095"/>
    <w:rsid w:val="00E06560"/>
    <w:rsid w:val="00E07642"/>
    <w:rsid w:val="00E369DF"/>
    <w:rsid w:val="00E51F19"/>
    <w:rsid w:val="00E522FA"/>
    <w:rsid w:val="00E87091"/>
    <w:rsid w:val="00EA1FB5"/>
    <w:rsid w:val="00EA315E"/>
    <w:rsid w:val="00EB1EC0"/>
    <w:rsid w:val="00EB654A"/>
    <w:rsid w:val="00ED1765"/>
    <w:rsid w:val="00F07051"/>
    <w:rsid w:val="00F300BB"/>
    <w:rsid w:val="00F40F2E"/>
    <w:rsid w:val="00F410DE"/>
    <w:rsid w:val="00F44F3F"/>
    <w:rsid w:val="00F45DF7"/>
    <w:rsid w:val="00F5565F"/>
    <w:rsid w:val="00F620B9"/>
    <w:rsid w:val="00F91423"/>
    <w:rsid w:val="00FA5670"/>
    <w:rsid w:val="00FA6A22"/>
    <w:rsid w:val="00FB60F2"/>
    <w:rsid w:val="00FD4D3D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E448-D8DE-4860-B19E-593B4676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122</cp:revision>
  <cp:lastPrinted>2016-05-30T06:40:00Z</cp:lastPrinted>
  <dcterms:created xsi:type="dcterms:W3CDTF">2014-11-21T06:57:00Z</dcterms:created>
  <dcterms:modified xsi:type="dcterms:W3CDTF">2016-05-31T12:20:00Z</dcterms:modified>
</cp:coreProperties>
</file>